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rsidTr="00C03080">
        <w:trPr>
          <w:trHeight w:val="1008"/>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C03080" w:rsidP="002C32E0">
            <w:pPr>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3C988FD6" wp14:editId="43D2C6FB">
                      <wp:simplePos x="0" y="0"/>
                      <wp:positionH relativeFrom="column">
                        <wp:posOffset>937260</wp:posOffset>
                      </wp:positionH>
                      <wp:positionV relativeFrom="paragraph">
                        <wp:posOffset>22860</wp:posOffset>
                      </wp:positionV>
                      <wp:extent cx="121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mc:Fallback>
              </mc:AlternateConten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0828548B" wp14:editId="0E40054E">
                      <wp:simplePos x="0" y="0"/>
                      <wp:positionH relativeFrom="column">
                        <wp:posOffset>817880</wp:posOffset>
                      </wp:positionH>
                      <wp:positionV relativeFrom="paragraph">
                        <wp:posOffset>423545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D35B19">
            <w:pPr>
              <w:rPr>
                <w:sz w:val="26"/>
                <w:szCs w:val="26"/>
              </w:rPr>
            </w:pPr>
            <w:r w:rsidRPr="007F6A08">
              <w:rPr>
                <w:i/>
                <w:iCs/>
                <w:sz w:val="26"/>
                <w:szCs w:val="26"/>
              </w:rPr>
              <w:t>Thành phố Hồ Chí Minh,</w:t>
            </w:r>
            <w:r w:rsidR="00C03080">
              <w:rPr>
                <w:i/>
                <w:iCs/>
                <w:sz w:val="26"/>
                <w:szCs w:val="26"/>
              </w:rPr>
              <w:t xml:space="preserve"> ngày 1</w:t>
            </w:r>
            <w:r w:rsidR="00D35B19">
              <w:rPr>
                <w:i/>
                <w:iCs/>
                <w:sz w:val="26"/>
                <w:szCs w:val="26"/>
              </w:rPr>
              <w:t>5</w:t>
            </w:r>
            <w:r w:rsidR="00C03080">
              <w:rPr>
                <w:i/>
                <w:iCs/>
                <w:sz w:val="26"/>
                <w:szCs w:val="26"/>
              </w:rPr>
              <w:t xml:space="preserve"> tháng 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C03080" w:rsidRPr="00513EEF" w:rsidRDefault="00C03080" w:rsidP="003D6699">
      <w:pPr>
        <w:spacing w:line="264" w:lineRule="auto"/>
        <w:ind w:firstLine="360"/>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2018665</wp:posOffset>
                </wp:positionH>
                <wp:positionV relativeFrom="paragraph">
                  <wp:posOffset>22860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mc:Fallback>
        </mc:AlternateContent>
      </w:r>
    </w:p>
    <w:p w:rsidR="003D6699" w:rsidRPr="007F6A08" w:rsidRDefault="003D6699" w:rsidP="003D6699">
      <w:pPr>
        <w:tabs>
          <w:tab w:val="right" w:leader="dot" w:pos="10170"/>
        </w:tabs>
        <w:spacing w:before="120" w:after="120"/>
        <w:rPr>
          <w:sz w:val="26"/>
          <w:szCs w:val="26"/>
        </w:rPr>
      </w:pPr>
      <w:r w:rsidRPr="007F6A08">
        <w:rPr>
          <w:sz w:val="26"/>
          <w:szCs w:val="26"/>
        </w:rPr>
        <w:t>Họ và tên</w:t>
      </w:r>
      <w:r w:rsidR="00790A72">
        <w:rPr>
          <w:sz w:val="26"/>
          <w:szCs w:val="26"/>
        </w:rPr>
        <w:t>:</w:t>
      </w:r>
      <w:r w:rsidR="00C03080">
        <w:rPr>
          <w:sz w:val="26"/>
          <w:szCs w:val="26"/>
        </w:rPr>
        <w:t xml:space="preserve"> </w:t>
      </w:r>
      <w:r w:rsidR="003D2E88">
        <w:rPr>
          <w:b/>
          <w:sz w:val="26"/>
          <w:szCs w:val="26"/>
        </w:rPr>
        <w:t>NGUYỄN THỊ VÂN</w:t>
      </w:r>
      <w:r w:rsidR="00C03080">
        <w:rPr>
          <w:sz w:val="26"/>
          <w:szCs w:val="26"/>
        </w:rPr>
        <w:t>, Nam (nữ): Nữ.</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823D0">
        <w:rPr>
          <w:sz w:val="26"/>
          <w:szCs w:val="26"/>
        </w:rPr>
        <w:t xml:space="preserve"> </w:t>
      </w:r>
      <w:r w:rsidR="003D2E88">
        <w:rPr>
          <w:sz w:val="26"/>
          <w:szCs w:val="26"/>
        </w:rPr>
        <w:t>16-5-1988</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3D2E88">
        <w:rPr>
          <w:sz w:val="26"/>
          <w:szCs w:val="26"/>
        </w:rPr>
        <w:t>: Phòng Tổ chức – Hành chính – Tổng hợp</w:t>
      </w:r>
    </w:p>
    <w:p w:rsidR="00C06136" w:rsidRDefault="003D6699" w:rsidP="003D6699">
      <w:pPr>
        <w:tabs>
          <w:tab w:val="right" w:leader="dot" w:pos="10170"/>
        </w:tabs>
        <w:spacing w:before="120" w:after="120"/>
        <w:rPr>
          <w:sz w:val="26"/>
          <w:szCs w:val="26"/>
        </w:rPr>
      </w:pPr>
      <w:r w:rsidRPr="007F6A08">
        <w:rPr>
          <w:sz w:val="26"/>
          <w:szCs w:val="26"/>
        </w:rPr>
        <w:t>Địa chỉ cư trú</w:t>
      </w:r>
      <w:r w:rsidR="00C03080">
        <w:rPr>
          <w:sz w:val="26"/>
          <w:szCs w:val="26"/>
        </w:rPr>
        <w:t xml:space="preserve">: </w:t>
      </w:r>
      <w:r w:rsidR="003D2E88">
        <w:rPr>
          <w:sz w:val="26"/>
          <w:szCs w:val="26"/>
        </w:rPr>
        <w:t>183/33 đường 28, Phường 6, Quận Gò Vấp, TP. HCM</w:t>
      </w:r>
    </w:p>
    <w:p w:rsidR="00C06136" w:rsidRDefault="00C03080" w:rsidP="003D6699">
      <w:pPr>
        <w:tabs>
          <w:tab w:val="right" w:leader="dot" w:pos="10170"/>
        </w:tabs>
        <w:spacing w:before="120" w:after="120"/>
        <w:rPr>
          <w:sz w:val="26"/>
          <w:szCs w:val="26"/>
        </w:rPr>
      </w:pPr>
      <w:r>
        <w:rPr>
          <w:sz w:val="26"/>
          <w:szCs w:val="26"/>
        </w:rPr>
        <w:t xml:space="preserve">Điện thoại: </w:t>
      </w:r>
      <w:r w:rsidR="003D2E88">
        <w:rPr>
          <w:sz w:val="26"/>
          <w:szCs w:val="26"/>
        </w:rPr>
        <w:t>0382745730</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03080">
        <w:rPr>
          <w:sz w:val="26"/>
          <w:szCs w:val="26"/>
        </w:rPr>
        <w:t xml:space="preserve">: </w:t>
      </w:r>
      <w:r w:rsidR="003D2E88">
        <w:rPr>
          <w:sz w:val="26"/>
          <w:szCs w:val="26"/>
        </w:rPr>
        <w:t>vanluutruq11@gmail.com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9"/>
        <w:gridCol w:w="1759"/>
        <w:gridCol w:w="2274"/>
        <w:gridCol w:w="3028"/>
      </w:tblGrid>
      <w:tr w:rsidR="003D6699" w:rsidRPr="007F6A08" w:rsidTr="00FF70DA">
        <w:trPr>
          <w:trHeight w:val="440"/>
        </w:trPr>
        <w:tc>
          <w:tcPr>
            <w:tcW w:w="3952" w:type="dxa"/>
            <w:gridSpan w:val="2"/>
            <w:vAlign w:val="center"/>
          </w:tcPr>
          <w:p w:rsidR="003D6699" w:rsidRPr="007F6A08" w:rsidRDefault="003D6699" w:rsidP="002C32E0">
            <w:pPr>
              <w:jc w:val="center"/>
              <w:rPr>
                <w:b/>
                <w:sz w:val="26"/>
                <w:szCs w:val="26"/>
              </w:rPr>
            </w:pPr>
            <w:r w:rsidRPr="007F6A08">
              <w:rPr>
                <w:b/>
                <w:sz w:val="26"/>
                <w:szCs w:val="26"/>
              </w:rPr>
              <w:t>Kết quả điểm 2 phần</w:t>
            </w:r>
          </w:p>
        </w:tc>
        <w:tc>
          <w:tcPr>
            <w:tcW w:w="2317" w:type="dxa"/>
            <w:vAlign w:val="center"/>
          </w:tcPr>
          <w:p w:rsidR="003D6699" w:rsidRPr="007F6A08" w:rsidRDefault="003D6699" w:rsidP="002C32E0">
            <w:pPr>
              <w:jc w:val="center"/>
              <w:rPr>
                <w:b/>
                <w:sz w:val="26"/>
                <w:szCs w:val="26"/>
              </w:rPr>
            </w:pPr>
            <w:r w:rsidRPr="007F6A08">
              <w:rPr>
                <w:b/>
                <w:sz w:val="26"/>
                <w:szCs w:val="26"/>
              </w:rPr>
              <w:t>Tổng cộng</w:t>
            </w:r>
          </w:p>
        </w:tc>
        <w:tc>
          <w:tcPr>
            <w:tcW w:w="3091" w:type="dxa"/>
            <w:vAlign w:val="center"/>
          </w:tcPr>
          <w:p w:rsidR="003D6699" w:rsidRPr="007F6A08" w:rsidRDefault="003D6699" w:rsidP="002C32E0">
            <w:pPr>
              <w:jc w:val="center"/>
              <w:rPr>
                <w:b/>
                <w:sz w:val="26"/>
                <w:szCs w:val="26"/>
              </w:rPr>
            </w:pPr>
            <w:r w:rsidRPr="007F6A08">
              <w:rPr>
                <w:b/>
                <w:sz w:val="26"/>
                <w:szCs w:val="26"/>
              </w:rPr>
              <w:t>Tên Giám khảo</w:t>
            </w:r>
          </w:p>
        </w:tc>
      </w:tr>
      <w:tr w:rsidR="003D6699" w:rsidRPr="007F6A08" w:rsidTr="00FF70DA">
        <w:trPr>
          <w:trHeight w:val="422"/>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rắc nghiệm:</w:t>
            </w:r>
          </w:p>
        </w:tc>
        <w:tc>
          <w:tcPr>
            <w:tcW w:w="1803" w:type="dxa"/>
            <w:vAlign w:val="center"/>
          </w:tcPr>
          <w:p w:rsidR="003D6699" w:rsidRPr="007F6A08" w:rsidRDefault="003D6699" w:rsidP="002C32E0">
            <w:pPr>
              <w:rPr>
                <w:sz w:val="26"/>
                <w:szCs w:val="26"/>
              </w:rPr>
            </w:pPr>
          </w:p>
        </w:tc>
        <w:tc>
          <w:tcPr>
            <w:tcW w:w="2317" w:type="dxa"/>
            <w:vMerge w:val="restart"/>
            <w:vAlign w:val="center"/>
          </w:tcPr>
          <w:p w:rsidR="003D6699" w:rsidRPr="007F6A08" w:rsidRDefault="003D6699" w:rsidP="002C32E0">
            <w:pPr>
              <w:rPr>
                <w:sz w:val="26"/>
                <w:szCs w:val="26"/>
              </w:rPr>
            </w:pPr>
          </w:p>
        </w:tc>
        <w:tc>
          <w:tcPr>
            <w:tcW w:w="3091" w:type="dxa"/>
            <w:vMerge w:val="restart"/>
            <w:vAlign w:val="center"/>
          </w:tcPr>
          <w:p w:rsidR="003D6699" w:rsidRPr="007F6A08" w:rsidRDefault="003D6699" w:rsidP="002C32E0">
            <w:pPr>
              <w:rPr>
                <w:sz w:val="26"/>
                <w:szCs w:val="26"/>
              </w:rPr>
            </w:pPr>
          </w:p>
        </w:tc>
      </w:tr>
      <w:tr w:rsidR="003D6699" w:rsidRPr="007F6A08" w:rsidTr="00FF70DA">
        <w:trPr>
          <w:trHeight w:val="458"/>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ự luận</w:t>
            </w:r>
          </w:p>
        </w:tc>
        <w:tc>
          <w:tcPr>
            <w:tcW w:w="1803" w:type="dxa"/>
            <w:vAlign w:val="center"/>
          </w:tcPr>
          <w:p w:rsidR="003D6699" w:rsidRPr="007F6A08" w:rsidRDefault="003D6699" w:rsidP="002C32E0">
            <w:pPr>
              <w:rPr>
                <w:sz w:val="26"/>
                <w:szCs w:val="26"/>
              </w:rPr>
            </w:pPr>
          </w:p>
        </w:tc>
        <w:tc>
          <w:tcPr>
            <w:tcW w:w="2317"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9394"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2A4770">
        <w:trPr>
          <w:trHeight w:val="593"/>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573540">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2A4770">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2A4770">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573540">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602"/>
        <w:gridCol w:w="600"/>
        <w:gridCol w:w="599"/>
        <w:gridCol w:w="599"/>
        <w:gridCol w:w="600"/>
        <w:gridCol w:w="600"/>
        <w:gridCol w:w="600"/>
        <w:gridCol w:w="600"/>
        <w:gridCol w:w="636"/>
        <w:gridCol w:w="636"/>
        <w:gridCol w:w="636"/>
        <w:gridCol w:w="636"/>
        <w:gridCol w:w="636"/>
        <w:gridCol w:w="708"/>
      </w:tblGrid>
      <w:tr w:rsidR="003D6699" w:rsidRPr="007F6A08" w:rsidTr="002A4770">
        <w:trPr>
          <w:trHeight w:val="620"/>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2A4770">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2A4770">
        <w:trPr>
          <w:trHeight w:val="494"/>
          <w:jc w:val="center"/>
        </w:trPr>
        <w:tc>
          <w:tcPr>
            <w:tcW w:w="60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2A4770">
        <w:trPr>
          <w:trHeight w:val="548"/>
          <w:jc w:val="center"/>
        </w:trPr>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3D6699" w:rsidRPr="00B14878" w:rsidRDefault="003D6699" w:rsidP="007B5A0F">
      <w:pPr>
        <w:spacing w:before="120" w:after="120" w:line="264" w:lineRule="auto"/>
        <w:jc w:val="both"/>
        <w:rPr>
          <w:b/>
          <w:sz w:val="28"/>
          <w:szCs w:val="28"/>
        </w:rPr>
      </w:pPr>
      <w:r w:rsidRPr="00B14878">
        <w:rPr>
          <w:b/>
          <w:sz w:val="28"/>
          <w:szCs w:val="28"/>
        </w:rPr>
        <w:lastRenderedPageBreak/>
        <w:t>II- Phần thi tự luận</w:t>
      </w:r>
      <w:r w:rsidR="00260D5D" w:rsidRPr="00B14878">
        <w:rPr>
          <w:b/>
          <w:sz w:val="28"/>
          <w:szCs w:val="28"/>
        </w:rPr>
        <w:t>:</w:t>
      </w:r>
      <w:r w:rsidRPr="00B14878">
        <w:rPr>
          <w:b/>
          <w:sz w:val="28"/>
          <w:szCs w:val="28"/>
        </w:rPr>
        <w:t xml:space="preserve"> (70 điểm)</w:t>
      </w:r>
      <w:r w:rsidR="003D402C" w:rsidRPr="00B14878">
        <w:rPr>
          <w:b/>
          <w:sz w:val="28"/>
          <w:szCs w:val="28"/>
        </w:rPr>
        <w:t>.</w:t>
      </w:r>
    </w:p>
    <w:p w:rsidR="00CA7A9F" w:rsidRPr="00B14878" w:rsidRDefault="00CA7A9F" w:rsidP="00CA7A9F">
      <w:pPr>
        <w:spacing w:line="360" w:lineRule="auto"/>
        <w:rPr>
          <w:sz w:val="28"/>
          <w:szCs w:val="28"/>
        </w:rPr>
      </w:pPr>
      <w:r w:rsidRPr="00B14878">
        <w:rPr>
          <w:sz w:val="28"/>
          <w:szCs w:val="28"/>
        </w:rPr>
        <w:t>Thầy/Cô hãy trình bày các vấn đề sau:</w:t>
      </w:r>
    </w:p>
    <w:p w:rsidR="00CA7A9F" w:rsidRPr="00B14878" w:rsidRDefault="00CA7A9F" w:rsidP="00CA7A9F">
      <w:pPr>
        <w:spacing w:line="360" w:lineRule="auto"/>
        <w:ind w:firstLine="720"/>
        <w:jc w:val="both"/>
        <w:rPr>
          <w:b/>
          <w:sz w:val="28"/>
          <w:szCs w:val="28"/>
        </w:rPr>
      </w:pPr>
      <w:r w:rsidRPr="00B14878">
        <w:rPr>
          <w:b/>
          <w:sz w:val="28"/>
          <w:szCs w:val="28"/>
        </w:rPr>
        <w:t>Câu 1: (30 điểm)</w:t>
      </w:r>
    </w:p>
    <w:p w:rsidR="00CA7A9F" w:rsidRPr="00B14878" w:rsidRDefault="00CA7A9F" w:rsidP="00CA7A9F">
      <w:pPr>
        <w:spacing w:line="360" w:lineRule="auto"/>
        <w:ind w:firstLine="720"/>
        <w:jc w:val="both"/>
        <w:rPr>
          <w:sz w:val="28"/>
          <w:szCs w:val="28"/>
        </w:rPr>
      </w:pPr>
      <w:r w:rsidRPr="00B14878">
        <w:rPr>
          <w:sz w:val="28"/>
          <w:szCs w:val="28"/>
        </w:rPr>
        <w:t>Thầy/Cô hãy trình bày thực trạng, khó khăn, thuận lợi trong công tác phổ biến, giáo dục pháp luật tại đơn vị.</w:t>
      </w:r>
    </w:p>
    <w:p w:rsidR="000D50FA" w:rsidRDefault="00B14878" w:rsidP="000D50FA">
      <w:pPr>
        <w:spacing w:line="360" w:lineRule="auto"/>
        <w:ind w:firstLine="720"/>
        <w:jc w:val="both"/>
        <w:rPr>
          <w:color w:val="222222"/>
          <w:sz w:val="28"/>
          <w:szCs w:val="28"/>
          <w:shd w:val="clear" w:color="auto" w:fill="FFFFFF"/>
        </w:rPr>
      </w:pPr>
      <w:r w:rsidRPr="00B14878">
        <w:rPr>
          <w:color w:val="222222"/>
          <w:sz w:val="28"/>
          <w:szCs w:val="28"/>
          <w:shd w:val="clear" w:color="auto" w:fill="FFFFFF"/>
        </w:rPr>
        <w:t xml:space="preserve">Việc phổ biến, giáo dục pháp luật nhiều </w:t>
      </w:r>
      <w:r>
        <w:rPr>
          <w:color w:val="222222"/>
          <w:sz w:val="28"/>
          <w:szCs w:val="28"/>
          <w:shd w:val="clear" w:color="auto" w:fill="FFFFFF"/>
        </w:rPr>
        <w:t>tại đơn vị</w:t>
      </w:r>
      <w:r w:rsidRPr="00B14878">
        <w:rPr>
          <w:color w:val="222222"/>
          <w:sz w:val="28"/>
          <w:szCs w:val="28"/>
          <w:shd w:val="clear" w:color="auto" w:fill="FFFFFF"/>
        </w:rPr>
        <w:t xml:space="preserve"> vẫn còn mang tính phong trào, hình thức, đơn điệu, thiếu trọng tâm, trọng điểm, chưa thực sự đi sâu vào những nội dung pháp luật thiết yếu, sát thực mà </w:t>
      </w:r>
      <w:r>
        <w:rPr>
          <w:color w:val="222222"/>
          <w:sz w:val="28"/>
          <w:szCs w:val="28"/>
          <w:shd w:val="clear" w:color="auto" w:fill="FFFFFF"/>
        </w:rPr>
        <w:t>cán bộ, giáo viên, nhân viên quan tâm. H</w:t>
      </w:r>
      <w:r w:rsidRPr="00B14878">
        <w:rPr>
          <w:color w:val="222222"/>
          <w:sz w:val="28"/>
          <w:szCs w:val="28"/>
          <w:shd w:val="clear" w:color="auto" w:fill="FFFFFF"/>
        </w:rPr>
        <w:t xml:space="preserve">ình thức phổ biến, giáo dục pháp luật chưa thực sự đa dạng, phong phú, chưa thu hút được sự tập trung chú ý của </w:t>
      </w:r>
      <w:r w:rsidR="000D50FA">
        <w:rPr>
          <w:color w:val="222222"/>
          <w:sz w:val="28"/>
          <w:szCs w:val="28"/>
          <w:shd w:val="clear" w:color="auto" w:fill="FFFFFF"/>
        </w:rPr>
        <w:t xml:space="preserve">cán bộ, giáo viên, nhân viên dẫn đến </w:t>
      </w:r>
      <w:r w:rsidRPr="00B14878">
        <w:rPr>
          <w:color w:val="222222"/>
          <w:sz w:val="28"/>
          <w:szCs w:val="28"/>
          <w:shd w:val="clear" w:color="auto" w:fill="FFFFFF"/>
        </w:rPr>
        <w:t>phổ biến, giáo dục pháp luật chưa được chú trọ</w:t>
      </w:r>
      <w:r w:rsidR="000D50FA">
        <w:rPr>
          <w:color w:val="222222"/>
          <w:sz w:val="28"/>
          <w:szCs w:val="28"/>
          <w:shd w:val="clear" w:color="auto" w:fill="FFFFFF"/>
        </w:rPr>
        <w:t>ng, dẫn tới hoạt động phổ biến, giáo dục pháp luật chưa thực sự hiệu quả. C</w:t>
      </w:r>
      <w:r w:rsidRPr="00B14878">
        <w:rPr>
          <w:color w:val="222222"/>
          <w:sz w:val="28"/>
          <w:szCs w:val="28"/>
          <w:shd w:val="clear" w:color="auto" w:fill="FFFFFF"/>
        </w:rPr>
        <w:t xml:space="preserve">hưa có tiêu chí để đánh giá, xác định hiệu quả công tác phổ biến, giáo dục pháp luật, nên việc tự đánh giá, nhận xét cũng như giải pháp để thực hiện tốt công tác tuyên truyền, phổ biến, giáo dục pháp luật còn mang tính chung chung, chưa cụ thể. Việc huy động nguồn lực cho công tác phổ biến, giáo dục pháp luật chưa được tiến hành một cách đồng bộ và rộng khắp. Đội ngũ cán bộ chuyên trách làm công tác phổ biến, giáo dục pháp luật còn mỏng và hầu hết là kiêm nhiệm, chưa toàn tâm, toàn ý đầu tư thời gian và trí tuệ cho công tác phổ biến, giáo dục pháp luật. </w:t>
      </w:r>
    </w:p>
    <w:p w:rsidR="00CA7A9F" w:rsidRPr="000D50FA" w:rsidRDefault="00CA7A9F" w:rsidP="000D50FA">
      <w:pPr>
        <w:tabs>
          <w:tab w:val="left" w:pos="-360"/>
        </w:tabs>
        <w:spacing w:line="360" w:lineRule="auto"/>
        <w:ind w:firstLine="567"/>
        <w:jc w:val="both"/>
        <w:rPr>
          <w:color w:val="222222"/>
          <w:sz w:val="28"/>
          <w:szCs w:val="28"/>
          <w:shd w:val="clear" w:color="auto" w:fill="FFFFFF"/>
        </w:rPr>
      </w:pPr>
      <w:r w:rsidRPr="000D50FA">
        <w:rPr>
          <w:sz w:val="28"/>
          <w:szCs w:val="28"/>
        </w:rPr>
        <w:t>Vì</w:t>
      </w:r>
      <w:r w:rsidR="007B5A0F" w:rsidRPr="000D50FA">
        <w:rPr>
          <w:sz w:val="28"/>
          <w:szCs w:val="28"/>
        </w:rPr>
        <w:t xml:space="preserve"> vậy</w:t>
      </w:r>
      <w:r w:rsidR="001F420D" w:rsidRPr="000D50FA">
        <w:rPr>
          <w:sz w:val="28"/>
          <w:szCs w:val="28"/>
        </w:rPr>
        <w:t>,</w:t>
      </w:r>
      <w:r w:rsidRPr="000D50FA">
        <w:rPr>
          <w:sz w:val="28"/>
          <w:szCs w:val="28"/>
        </w:rPr>
        <w:t xml:space="preserve"> Nhà trường, </w:t>
      </w:r>
      <w:r w:rsidR="000D50FA">
        <w:rPr>
          <w:sz w:val="28"/>
          <w:szCs w:val="28"/>
        </w:rPr>
        <w:t xml:space="preserve">giáo viên, nhân viên và các tổ Công đoàn thường </w:t>
      </w:r>
      <w:r w:rsidRPr="000D50FA">
        <w:rPr>
          <w:sz w:val="28"/>
          <w:szCs w:val="28"/>
        </w:rPr>
        <w:t>xuyên tổ chức, đa dạng hóa các hoạt động giáo dục nhằm nâng cao ý thức thực hiện pháp luật trong nhà</w:t>
      </w:r>
      <w:r w:rsidR="000D50FA">
        <w:rPr>
          <w:sz w:val="28"/>
          <w:szCs w:val="28"/>
        </w:rPr>
        <w:t xml:space="preserve"> trường cùng với Phòng Công tác chính trị - Học sinh sinh viên phổ biến các văn bản, nội dung đến tất cả các </w:t>
      </w:r>
      <w:r w:rsidRPr="000D50FA">
        <w:rPr>
          <w:sz w:val="28"/>
          <w:szCs w:val="28"/>
        </w:rPr>
        <w:t>học</w:t>
      </w:r>
      <w:r w:rsidR="000D50FA">
        <w:rPr>
          <w:sz w:val="28"/>
          <w:szCs w:val="28"/>
        </w:rPr>
        <w:t xml:space="preserve"> sinh, sinh viên</w:t>
      </w:r>
      <w:r w:rsidRPr="000D50FA">
        <w:rPr>
          <w:sz w:val="28"/>
          <w:szCs w:val="28"/>
        </w:rPr>
        <w:t xml:space="preserve"> cũng có nhiều tiến bộ trong việc tự nâng cao ý thức, trách nhiệm thực hiện pháp luật dựa trên các hoạt động của nhà trường </w:t>
      </w:r>
    </w:p>
    <w:p w:rsidR="00CA7A9F" w:rsidRPr="000D50FA" w:rsidRDefault="000D50FA" w:rsidP="00CA7A9F">
      <w:pPr>
        <w:tabs>
          <w:tab w:val="left" w:pos="-360"/>
        </w:tabs>
        <w:spacing w:line="360" w:lineRule="auto"/>
        <w:ind w:firstLine="720"/>
        <w:jc w:val="both"/>
        <w:rPr>
          <w:sz w:val="28"/>
          <w:szCs w:val="28"/>
        </w:rPr>
      </w:pPr>
      <w:r w:rsidRPr="000D50FA">
        <w:rPr>
          <w:sz w:val="28"/>
          <w:szCs w:val="28"/>
        </w:rPr>
        <w:t>B</w:t>
      </w:r>
      <w:r w:rsidR="00CA7A9F" w:rsidRPr="000D50FA">
        <w:rPr>
          <w:sz w:val="28"/>
          <w:szCs w:val="28"/>
        </w:rPr>
        <w:t>ên cạnh những thuận lợi</w:t>
      </w:r>
      <w:r>
        <w:rPr>
          <w:sz w:val="28"/>
          <w:szCs w:val="28"/>
        </w:rPr>
        <w:t xml:space="preserve"> đạt</w:t>
      </w:r>
      <w:r w:rsidR="00CA7A9F" w:rsidRPr="000D50FA">
        <w:rPr>
          <w:sz w:val="28"/>
          <w:szCs w:val="28"/>
        </w:rPr>
        <w:t xml:space="preserve"> được thì việc thực hiện và tuyên truyền, phổ biến, giáo dục pháp luật tại trường cũng còn gặp những khó khăn nhất định:</w:t>
      </w:r>
    </w:p>
    <w:p w:rsidR="00CA7A9F" w:rsidRPr="007C64C1" w:rsidRDefault="00CA7A9F" w:rsidP="00CA7A9F">
      <w:pPr>
        <w:spacing w:line="360" w:lineRule="auto"/>
        <w:ind w:firstLine="720"/>
        <w:jc w:val="both"/>
        <w:rPr>
          <w:sz w:val="26"/>
          <w:szCs w:val="26"/>
        </w:rPr>
      </w:pPr>
      <w:r w:rsidRPr="007C64C1">
        <w:rPr>
          <w:sz w:val="26"/>
          <w:szCs w:val="26"/>
        </w:rPr>
        <w:t>-</w:t>
      </w:r>
      <w:r>
        <w:rPr>
          <w:sz w:val="26"/>
          <w:szCs w:val="26"/>
        </w:rPr>
        <w:t xml:space="preserve">  Bên cạnh, một số cán bộ, người lao động có ý thức</w:t>
      </w:r>
      <w:r w:rsidRPr="007C64C1">
        <w:rPr>
          <w:sz w:val="26"/>
          <w:szCs w:val="26"/>
        </w:rPr>
        <w:t xml:space="preserve"> </w:t>
      </w:r>
      <w:r>
        <w:rPr>
          <w:sz w:val="26"/>
          <w:szCs w:val="26"/>
        </w:rPr>
        <w:t>t</w:t>
      </w:r>
      <w:r w:rsidRPr="007C64C1">
        <w:rPr>
          <w:sz w:val="26"/>
          <w:szCs w:val="26"/>
          <w:lang w:val="vi-VN"/>
        </w:rPr>
        <w:t>rách nhiệm</w:t>
      </w:r>
      <w:r>
        <w:rPr>
          <w:sz w:val="26"/>
          <w:szCs w:val="26"/>
        </w:rPr>
        <w:t>, còn một số bộ phận chưa</w:t>
      </w:r>
      <w:r w:rsidRPr="007C64C1">
        <w:rPr>
          <w:sz w:val="26"/>
          <w:szCs w:val="26"/>
        </w:rPr>
        <w:t xml:space="preserve"> </w:t>
      </w:r>
      <w:r>
        <w:rPr>
          <w:sz w:val="26"/>
          <w:szCs w:val="26"/>
        </w:rPr>
        <w:t xml:space="preserve">nhận thức </w:t>
      </w:r>
      <w:r w:rsidRPr="007C64C1">
        <w:rPr>
          <w:sz w:val="26"/>
          <w:szCs w:val="26"/>
        </w:rPr>
        <w:t xml:space="preserve">đúng đắn, sâu sắc về </w:t>
      </w:r>
      <w:r>
        <w:rPr>
          <w:sz w:val="26"/>
          <w:szCs w:val="26"/>
        </w:rPr>
        <w:t xml:space="preserve">vi phạm </w:t>
      </w:r>
      <w:r w:rsidRPr="007C64C1">
        <w:rPr>
          <w:sz w:val="26"/>
          <w:szCs w:val="26"/>
        </w:rPr>
        <w:t>pháp luật.</w:t>
      </w:r>
    </w:p>
    <w:p w:rsidR="00CA7A9F" w:rsidRDefault="00CA7A9F" w:rsidP="00CA7A9F">
      <w:pPr>
        <w:spacing w:line="360" w:lineRule="auto"/>
        <w:ind w:firstLine="720"/>
        <w:jc w:val="both"/>
        <w:rPr>
          <w:sz w:val="26"/>
          <w:szCs w:val="26"/>
        </w:rPr>
      </w:pPr>
      <w:r w:rsidRPr="007C64C1">
        <w:rPr>
          <w:sz w:val="26"/>
          <w:szCs w:val="26"/>
        </w:rPr>
        <w:t>- Kinh phí, cơ sở đầu tư trang thiết cho việc tuyên truyền chưa nhiều.</w:t>
      </w:r>
    </w:p>
    <w:p w:rsidR="00CA7A9F" w:rsidRDefault="00CA7A9F" w:rsidP="00CA7A9F">
      <w:pPr>
        <w:spacing w:line="360" w:lineRule="auto"/>
        <w:ind w:firstLine="720"/>
        <w:jc w:val="both"/>
        <w:rPr>
          <w:sz w:val="26"/>
          <w:szCs w:val="26"/>
        </w:rPr>
      </w:pPr>
      <w:r w:rsidRPr="007C64C1">
        <w:rPr>
          <w:sz w:val="26"/>
          <w:szCs w:val="26"/>
        </w:rPr>
        <w:lastRenderedPageBreak/>
        <w:t xml:space="preserve">- </w:t>
      </w:r>
      <w:r>
        <w:rPr>
          <w:sz w:val="26"/>
          <w:szCs w:val="26"/>
        </w:rPr>
        <w:t>H</w:t>
      </w:r>
      <w:r w:rsidRPr="007C64C1">
        <w:rPr>
          <w:sz w:val="26"/>
          <w:szCs w:val="26"/>
        </w:rPr>
        <w:t xml:space="preserve">oạt động tuyên truyền, </w:t>
      </w:r>
      <w:r>
        <w:rPr>
          <w:sz w:val="26"/>
          <w:szCs w:val="26"/>
        </w:rPr>
        <w:t>phố biến giáo dục pháp luật</w:t>
      </w:r>
      <w:r w:rsidRPr="007C64C1">
        <w:rPr>
          <w:sz w:val="26"/>
          <w:szCs w:val="26"/>
        </w:rPr>
        <w:t xml:space="preserve"> chưa được thực hiện thường xuyên, liên tục</w:t>
      </w:r>
      <w:r>
        <w:rPr>
          <w:sz w:val="26"/>
          <w:szCs w:val="26"/>
        </w:rPr>
        <w:t xml:space="preserve">, hình thức phổ biến chưa phong phú, nội dung chưa tạo được sự chú ý đối với người nghe, </w:t>
      </w:r>
      <w:r w:rsidRPr="007C64C1">
        <w:rPr>
          <w:color w:val="000000"/>
          <w:sz w:val="26"/>
          <w:szCs w:val="26"/>
          <w:shd w:val="clear" w:color="auto" w:fill="FFFFFF"/>
        </w:rPr>
        <w:t>chưa kết hợp sử dụng nhiều hình thức tuyên truyền như treo băng rôn, hình ảnh về pháp luật</w:t>
      </w:r>
    </w:p>
    <w:p w:rsidR="00CA7A9F" w:rsidRDefault="00CA7A9F" w:rsidP="00CA7A9F">
      <w:pPr>
        <w:spacing w:line="360" w:lineRule="auto"/>
        <w:ind w:firstLine="720"/>
        <w:jc w:val="both"/>
        <w:rPr>
          <w:sz w:val="26"/>
          <w:szCs w:val="26"/>
        </w:rPr>
      </w:pPr>
      <w:r>
        <w:rPr>
          <w:sz w:val="26"/>
          <w:szCs w:val="26"/>
        </w:rPr>
        <w:t>- Đội ngũ làm công tác phổ biến, tuyên truyền pháp luật là những giảng viên giảng dạy bộ môn kiêm nhiệm nên công tác tuyên truyền chưa thực sự được quan tâm, chú trọng, đầu tư đúng mức nên h</w:t>
      </w:r>
      <w:r w:rsidRPr="007C64C1">
        <w:rPr>
          <w:sz w:val="26"/>
          <w:szCs w:val="26"/>
        </w:rPr>
        <w:t xml:space="preserve">iệu quả mang lại chưa cao.  </w:t>
      </w:r>
    </w:p>
    <w:p w:rsidR="00CA7A9F" w:rsidRPr="007C64C1" w:rsidRDefault="00CA7A9F" w:rsidP="00CA7A9F">
      <w:pPr>
        <w:spacing w:line="360" w:lineRule="auto"/>
        <w:jc w:val="both"/>
        <w:rPr>
          <w:b/>
          <w:sz w:val="26"/>
          <w:szCs w:val="26"/>
        </w:rPr>
      </w:pPr>
      <w:r w:rsidRPr="007C64C1">
        <w:rPr>
          <w:b/>
          <w:sz w:val="26"/>
          <w:szCs w:val="26"/>
        </w:rPr>
        <w:t>Câu 2: (40 điểm)</w:t>
      </w:r>
    </w:p>
    <w:p w:rsidR="00CA7A9F" w:rsidRPr="00FF415C" w:rsidRDefault="00CA7A9F" w:rsidP="00CA7A9F">
      <w:pPr>
        <w:spacing w:line="360" w:lineRule="auto"/>
        <w:ind w:firstLine="720"/>
        <w:jc w:val="both"/>
        <w:rPr>
          <w:sz w:val="28"/>
          <w:szCs w:val="28"/>
        </w:rPr>
      </w:pPr>
      <w:r w:rsidRPr="00FF415C">
        <w:rPr>
          <w:sz w:val="28"/>
          <w:szCs w:val="28"/>
        </w:rPr>
        <w:t>Thầy/Cô trình bày các giải pháp để giải quyết các vấn đề khó khăn trong công tác phổ biến, giáo dục pháp luật tại đơn vị.</w:t>
      </w:r>
    </w:p>
    <w:p w:rsidR="00FF415C" w:rsidRDefault="00FF415C" w:rsidP="00CA7A9F">
      <w:pPr>
        <w:spacing w:line="360" w:lineRule="auto"/>
        <w:ind w:firstLine="720"/>
        <w:jc w:val="both"/>
        <w:rPr>
          <w:color w:val="222222"/>
          <w:sz w:val="28"/>
          <w:szCs w:val="28"/>
        </w:rPr>
      </w:pPr>
      <w:r w:rsidRPr="00FF415C">
        <w:rPr>
          <w:color w:val="222222"/>
          <w:sz w:val="28"/>
          <w:szCs w:val="28"/>
          <w:shd w:val="clear" w:color="auto" w:fill="FFFFFF"/>
        </w:rPr>
        <w:t>Nhằm khắc phục những tồn tại, hạn chế nêu trên, để nâng cao hiệu quả công tác phổ biến, giáo dục pháp luật, đáp ứng yêu cầu phát triển, quan tâm thực hiện một số giải pháp cụ thể sau:</w:t>
      </w:r>
    </w:p>
    <w:p w:rsidR="00FF415C" w:rsidRDefault="00FF415C" w:rsidP="00CA7A9F">
      <w:pPr>
        <w:spacing w:line="360" w:lineRule="auto"/>
        <w:ind w:firstLine="720"/>
        <w:jc w:val="both"/>
        <w:rPr>
          <w:color w:val="222222"/>
          <w:sz w:val="28"/>
          <w:szCs w:val="28"/>
          <w:shd w:val="clear" w:color="auto" w:fill="FFFFFF"/>
        </w:rPr>
      </w:pPr>
      <w:r w:rsidRPr="00593C56">
        <w:rPr>
          <w:rStyle w:val="Emphasis"/>
          <w:bCs/>
          <w:i w:val="0"/>
          <w:color w:val="222222"/>
          <w:sz w:val="28"/>
          <w:szCs w:val="28"/>
          <w:shd w:val="clear" w:color="auto" w:fill="FFFFFF"/>
        </w:rPr>
        <w:t>Cần</w:t>
      </w:r>
      <w:r w:rsidRPr="00593C56">
        <w:rPr>
          <w:i/>
          <w:color w:val="222222"/>
          <w:sz w:val="28"/>
          <w:szCs w:val="28"/>
          <w:shd w:val="clear" w:color="auto" w:fill="FFFFFF"/>
        </w:rPr>
        <w:t xml:space="preserve"> </w:t>
      </w:r>
      <w:r w:rsidRPr="00FF415C">
        <w:rPr>
          <w:color w:val="222222"/>
          <w:sz w:val="28"/>
          <w:szCs w:val="28"/>
          <w:shd w:val="clear" w:color="auto" w:fill="FFFFFF"/>
        </w:rPr>
        <w:t xml:space="preserve">tiếp tục tăng cường quán triệt thực hiện Chỉ thị số 32-CT/TW ngày 09/12/2013 của Ban Bí thư, Luật Phổ biến, giáo dục pháp luật và các văn bản khác có liên quan để nâng cao nhận thức, trách nhiệm của các ngành, các cấp trong thực hiện công tác phổ biến, giáo dục pháp luật. Coi công tác tuyên truyền, phổ biến, giáo dục pháp luật “là nhiệm vụ chung của toàn </w:t>
      </w:r>
      <w:r>
        <w:rPr>
          <w:color w:val="222222"/>
          <w:sz w:val="28"/>
          <w:szCs w:val="28"/>
          <w:shd w:val="clear" w:color="auto" w:fill="FFFFFF"/>
        </w:rPr>
        <w:t>thể Cán bộ, giáo viên, nhân viên trong trường</w:t>
      </w:r>
      <w:r w:rsidRPr="00FF415C">
        <w:rPr>
          <w:color w:val="222222"/>
          <w:sz w:val="28"/>
          <w:szCs w:val="28"/>
          <w:shd w:val="clear" w:color="auto" w:fill="FFFFFF"/>
        </w:rPr>
        <w:t xml:space="preserve">”; trong phạm vi chức năng, nhiệm vụ của mình thì mọi cấp, mọi ngành đều phải thực hiện công tác này. Cần phát huy tốt vai trò của </w:t>
      </w:r>
      <w:r>
        <w:rPr>
          <w:color w:val="222222"/>
          <w:sz w:val="28"/>
          <w:szCs w:val="28"/>
          <w:shd w:val="clear" w:color="auto" w:fill="FFFFFF"/>
        </w:rPr>
        <w:t>Công đoàn trường</w:t>
      </w:r>
      <w:r w:rsidRPr="00FF415C">
        <w:rPr>
          <w:color w:val="222222"/>
          <w:sz w:val="28"/>
          <w:szCs w:val="28"/>
          <w:shd w:val="clear" w:color="auto" w:fill="FFFFFF"/>
        </w:rPr>
        <w:t xml:space="preserve"> trong thực hiện công tác phổ biến, giáo dục pháp luật. Một mặt là trong công tác tuyên truyền, vận động </w:t>
      </w:r>
      <w:r>
        <w:rPr>
          <w:color w:val="222222"/>
          <w:sz w:val="28"/>
          <w:szCs w:val="28"/>
          <w:shd w:val="clear" w:color="auto" w:fill="FFFFFF"/>
        </w:rPr>
        <w:t xml:space="preserve">Cán bộ giáo viên, nhân viên </w:t>
      </w:r>
      <w:r w:rsidRPr="00FF415C">
        <w:rPr>
          <w:color w:val="222222"/>
          <w:sz w:val="28"/>
          <w:szCs w:val="28"/>
          <w:shd w:val="clear" w:color="auto" w:fill="FFFFFF"/>
        </w:rPr>
        <w:t xml:space="preserve"> chấp hành pháp luật; mặt khác là tăng cường công tác giám sát, kiểm tra việc thực thi pháp luật của các </w:t>
      </w:r>
      <w:r>
        <w:rPr>
          <w:color w:val="222222"/>
          <w:sz w:val="28"/>
          <w:szCs w:val="28"/>
          <w:shd w:val="clear" w:color="auto" w:fill="FFFFFF"/>
        </w:rPr>
        <w:t>cán bộ, giáo viên, nhân viên trong trường</w:t>
      </w:r>
      <w:r w:rsidRPr="00FF415C">
        <w:rPr>
          <w:color w:val="222222"/>
          <w:sz w:val="28"/>
          <w:szCs w:val="28"/>
          <w:shd w:val="clear" w:color="auto" w:fill="FFFFFF"/>
        </w:rPr>
        <w:t xml:space="preserve">. Quan tâm tăng cường các hoạt động phối hợp giữa các </w:t>
      </w:r>
      <w:r>
        <w:rPr>
          <w:color w:val="222222"/>
          <w:sz w:val="28"/>
          <w:szCs w:val="28"/>
          <w:shd w:val="clear" w:color="auto" w:fill="FFFFFF"/>
        </w:rPr>
        <w:t>phòng, ban, đơn vị</w:t>
      </w:r>
      <w:r w:rsidRPr="00FF415C">
        <w:rPr>
          <w:color w:val="222222"/>
          <w:sz w:val="28"/>
          <w:szCs w:val="28"/>
          <w:shd w:val="clear" w:color="auto" w:fill="FFFFFF"/>
        </w:rPr>
        <w:t xml:space="preserve"> cũng là một giải pháp để nâng cao chất lượng, hiệu quả công tác phổ biến, giáo dục pháp luật. Đồng thời, phát huy tốt vai trò chủ động, sáng tạo của hội đồng phối hợp phổ biến, giáo dục pháp luật các cấp trong việc tham mưu và tổ chức thực hiện công tác này. Bảo đảm cho mọi chủ trương, chính sách của Đảng, pháp luật của Nhà nước đều được phổ biến kịp thời, đầy đủ đến toàn thể cán </w:t>
      </w:r>
      <w:r>
        <w:rPr>
          <w:color w:val="222222"/>
          <w:sz w:val="28"/>
          <w:szCs w:val="28"/>
          <w:shd w:val="clear" w:color="auto" w:fill="FFFFFF"/>
        </w:rPr>
        <w:t xml:space="preserve">bộ giáo viên, nhân </w:t>
      </w:r>
      <w:r>
        <w:rPr>
          <w:color w:val="222222"/>
          <w:sz w:val="28"/>
          <w:szCs w:val="28"/>
          <w:shd w:val="clear" w:color="auto" w:fill="FFFFFF"/>
        </w:rPr>
        <w:lastRenderedPageBreak/>
        <w:t>viên</w:t>
      </w:r>
      <w:r w:rsidRPr="00FF415C">
        <w:rPr>
          <w:color w:val="222222"/>
          <w:sz w:val="28"/>
          <w:szCs w:val="28"/>
          <w:shd w:val="clear" w:color="auto" w:fill="FFFFFF"/>
        </w:rPr>
        <w:t xml:space="preserve">. Tạo sự chuyển biến tích cực về nhận thức và ý thức tôn trọng, chấp hành pháp luật góp phần thực hiện tốt các nhiệm vụ phát triển </w:t>
      </w:r>
      <w:r>
        <w:rPr>
          <w:color w:val="222222"/>
          <w:sz w:val="28"/>
          <w:szCs w:val="28"/>
          <w:shd w:val="clear" w:color="auto" w:fill="FFFFFF"/>
        </w:rPr>
        <w:t>của nhà trường</w:t>
      </w:r>
      <w:r w:rsidRPr="00FF415C">
        <w:rPr>
          <w:color w:val="222222"/>
          <w:sz w:val="28"/>
          <w:szCs w:val="28"/>
          <w:shd w:val="clear" w:color="auto" w:fill="FFFFFF"/>
        </w:rPr>
        <w:t>.</w:t>
      </w:r>
    </w:p>
    <w:p w:rsidR="00FF415C" w:rsidRDefault="00FF415C" w:rsidP="00CA7A9F">
      <w:pPr>
        <w:spacing w:line="360" w:lineRule="auto"/>
        <w:ind w:firstLine="720"/>
        <w:jc w:val="both"/>
        <w:rPr>
          <w:color w:val="222222"/>
          <w:sz w:val="28"/>
          <w:szCs w:val="28"/>
          <w:shd w:val="clear" w:color="auto" w:fill="FFFFFF"/>
        </w:rPr>
      </w:pPr>
      <w:r w:rsidRPr="00FF415C">
        <w:rPr>
          <w:rStyle w:val="Emphasis"/>
          <w:bCs/>
          <w:i w:val="0"/>
          <w:color w:val="222222"/>
          <w:sz w:val="28"/>
          <w:szCs w:val="28"/>
          <w:shd w:val="clear" w:color="auto" w:fill="FFFFFF"/>
        </w:rPr>
        <w:t>Cần</w:t>
      </w:r>
      <w:r w:rsidRPr="00FF415C">
        <w:rPr>
          <w:color w:val="222222"/>
          <w:sz w:val="28"/>
          <w:szCs w:val="28"/>
          <w:shd w:val="clear" w:color="auto" w:fill="FFFFFF"/>
        </w:rPr>
        <w:t xml:space="preserve"> trọng củng cố, phát huy vai trò của người làm công tác tuyên truyền, phổ biến, giáo dục pháp luật ở các cơ quan, tổ chức, thường xuyên kiện toàn, bảo đảm đủ thành phần, có quy chế làm việc rõ ràng để hoạt động theo đúng chức năng, nhiệm vụ được phân công. Cán bộ làm công tác phổ biến, giáo dục pháp luật phải làm tốt vai trò tham mưu trong việc triển khai thực hiện công tác phổ biến, giáo dục pháp luật, thường xuyên tham mưu, hướng dẫn các </w:t>
      </w:r>
      <w:r>
        <w:rPr>
          <w:color w:val="222222"/>
          <w:sz w:val="28"/>
          <w:szCs w:val="28"/>
          <w:shd w:val="clear" w:color="auto" w:fill="FFFFFF"/>
        </w:rPr>
        <w:t>phòng, ban</w:t>
      </w:r>
      <w:r w:rsidRPr="00FF415C">
        <w:rPr>
          <w:color w:val="222222"/>
          <w:sz w:val="28"/>
          <w:szCs w:val="28"/>
          <w:shd w:val="clear" w:color="auto" w:fill="FFFFFF"/>
        </w:rPr>
        <w:t xml:space="preserve"> đơn vị triển khai các kế hoạch, nội dung tuyên truyền phù hợp nội dung và tình hình mới. Thường xuyên cung cấp tài liệu hướng dẫn nghiệp vụ, tài liệu pháp luật cho đội ngũ tuyên truyền viên pháp luật. Việc cung cấp thông tin pháp luật, tài liệu văn bản pháp luật là một trong những  nhiệm vụ quan trọng nhằm tăng cường hiệu quả của công tác phổ biến, giáo dục pháp luật.</w:t>
      </w:r>
    </w:p>
    <w:p w:rsidR="00DE3AA9" w:rsidRDefault="00FF415C" w:rsidP="00DE3AA9">
      <w:pPr>
        <w:spacing w:line="360" w:lineRule="auto"/>
        <w:ind w:firstLine="720"/>
        <w:jc w:val="both"/>
        <w:rPr>
          <w:color w:val="222222"/>
          <w:sz w:val="28"/>
          <w:szCs w:val="28"/>
          <w:shd w:val="clear" w:color="auto" w:fill="FFFFFF"/>
        </w:rPr>
      </w:pPr>
      <w:r w:rsidRPr="00FF415C">
        <w:rPr>
          <w:rStyle w:val="Emphasis"/>
          <w:bCs/>
          <w:i w:val="0"/>
          <w:color w:val="222222"/>
          <w:sz w:val="28"/>
          <w:szCs w:val="28"/>
          <w:shd w:val="clear" w:color="auto" w:fill="FFFFFF"/>
        </w:rPr>
        <w:t>Chú</w:t>
      </w:r>
      <w:r w:rsidRPr="00FF415C">
        <w:rPr>
          <w:i/>
          <w:color w:val="222222"/>
          <w:sz w:val="28"/>
          <w:szCs w:val="28"/>
          <w:shd w:val="clear" w:color="auto" w:fill="FFFFFF"/>
        </w:rPr>
        <w:t xml:space="preserve"> </w:t>
      </w:r>
      <w:r w:rsidRPr="00FF415C">
        <w:rPr>
          <w:color w:val="222222"/>
          <w:sz w:val="28"/>
          <w:szCs w:val="28"/>
          <w:shd w:val="clear" w:color="auto" w:fill="FFFFFF"/>
        </w:rPr>
        <w:t>trọng đổi mới thường xuyên về nội dung và hình thức phổ biến, giáo dục pháp luật. Cần khắc phục tình trạng một số nội dung phổ biến, giáo dục pháp luật còn dàn trải, thiếu trọng tâm, trọng điểm. Cách thức xây dựng nội dung trong các tài liệu tuyên truyền, phổ biến còn cứng nhắc, khuôn mẫu, chưa phù hợp với trình độ hiểu biết, nhu cầu tâm lý lứa tuổi của từng đối tượng đặc thù, thiếu sự gắn kết với những tình huống pháp luật thực tế nên chưa tạo được sức hút và khơi dậy ý thức tự tìm hiểu pháp luật trong mỗi người dân. Về hình thức, cần tiếp tục phát huy các hình thức tuyên truyền hiệu quả thời gian qua như thông qua tổ chức sinh hoạt chuyên đề, cung cấp các tin bài, cấp phát tài liệu hỏi đáp, khai thác, tìm hiểu pháp luật qua tủ s</w:t>
      </w:r>
      <w:r w:rsidR="00DE3AA9">
        <w:rPr>
          <w:color w:val="222222"/>
          <w:sz w:val="28"/>
          <w:szCs w:val="28"/>
          <w:shd w:val="clear" w:color="auto" w:fill="FFFFFF"/>
        </w:rPr>
        <w:t>ách pháp luật, tuyên truyền thông qua hệ thống truyền thanh, truyền hình, báo chí.</w:t>
      </w:r>
    </w:p>
    <w:p w:rsidR="00CA7A9F" w:rsidRPr="00DE3AA9" w:rsidRDefault="008A73B7" w:rsidP="00DE3AA9">
      <w:pPr>
        <w:spacing w:line="360" w:lineRule="auto"/>
        <w:ind w:firstLine="720"/>
        <w:jc w:val="both"/>
        <w:rPr>
          <w:color w:val="222222"/>
          <w:sz w:val="28"/>
          <w:szCs w:val="28"/>
          <w:shd w:val="clear" w:color="auto" w:fill="FFFFFF"/>
        </w:rPr>
      </w:pPr>
      <w:r w:rsidRPr="00DE3AA9">
        <w:rPr>
          <w:sz w:val="28"/>
          <w:szCs w:val="28"/>
        </w:rPr>
        <w:t>-</w:t>
      </w:r>
      <w:r w:rsidR="00D35B19" w:rsidRPr="00DE3AA9">
        <w:rPr>
          <w:sz w:val="28"/>
          <w:szCs w:val="28"/>
        </w:rPr>
        <w:t xml:space="preserve"> </w:t>
      </w:r>
      <w:r w:rsidRPr="00DE3AA9">
        <w:rPr>
          <w:sz w:val="28"/>
          <w:szCs w:val="28"/>
        </w:rPr>
        <w:t>C</w:t>
      </w:r>
      <w:r w:rsidR="00CA7A9F" w:rsidRPr="00DE3AA9">
        <w:rPr>
          <w:sz w:val="28"/>
          <w:szCs w:val="28"/>
        </w:rPr>
        <w:t>ần có sự phối hợp giữa nhà trường và các phòng, ban, khoa trong việc thực hiện trong công tác tuyên truyền pháp luật một cách nghiêm túc đồng thời mỗi cá nhân ý thức việc tuân thủ pháp luật.</w:t>
      </w:r>
    </w:p>
    <w:p w:rsidR="00CA7A9F" w:rsidRPr="00DE3AA9" w:rsidRDefault="00CA7A9F" w:rsidP="00CA7A9F">
      <w:pPr>
        <w:spacing w:line="360" w:lineRule="auto"/>
        <w:ind w:firstLine="720"/>
        <w:jc w:val="both"/>
        <w:rPr>
          <w:sz w:val="28"/>
          <w:szCs w:val="28"/>
        </w:rPr>
      </w:pPr>
      <w:r w:rsidRPr="00DE3AA9">
        <w:rPr>
          <w:sz w:val="28"/>
          <w:szCs w:val="28"/>
        </w:rPr>
        <w:t xml:space="preserve">Tóm lại, việc thực hiện đúng quy định pháp luật góp phần quan trọng trong việc thúc đẩy sự lớn mạnh của tính tích cực, đảm bảo hành trang kiến thức </w:t>
      </w:r>
      <w:r w:rsidRPr="00DE3AA9">
        <w:rPr>
          <w:sz w:val="28"/>
          <w:szCs w:val="28"/>
        </w:rPr>
        <w:lastRenderedPageBreak/>
        <w:t>ph</w:t>
      </w:r>
      <w:bookmarkStart w:id="0" w:name="_GoBack"/>
      <w:bookmarkEnd w:id="0"/>
      <w:r w:rsidRPr="00DE3AA9">
        <w:rPr>
          <w:sz w:val="28"/>
          <w:szCs w:val="28"/>
        </w:rPr>
        <w:t>áp lý cần thiết cho sự tham gia vào hoạt động xây dựng và thực thi pháp luật trong cả nước nói chung, tại trường CĐ Lý Tự Trọng Tp.HCM nói riêng.</w:t>
      </w:r>
    </w:p>
    <w:p w:rsidR="00210FE5" w:rsidRPr="00593C56" w:rsidRDefault="00210FE5" w:rsidP="00210FE5">
      <w:pPr>
        <w:tabs>
          <w:tab w:val="left" w:pos="-360"/>
        </w:tabs>
        <w:spacing w:line="360" w:lineRule="auto"/>
        <w:ind w:firstLine="567"/>
        <w:jc w:val="both"/>
        <w:rPr>
          <w:b/>
          <w:sz w:val="28"/>
          <w:szCs w:val="28"/>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Pr="00593C56">
        <w:rPr>
          <w:b/>
          <w:sz w:val="28"/>
          <w:szCs w:val="28"/>
        </w:rPr>
        <w:t>Người thực hiện</w:t>
      </w:r>
    </w:p>
    <w:p w:rsidR="00210FE5" w:rsidRDefault="00210FE5" w:rsidP="00210FE5">
      <w:pPr>
        <w:tabs>
          <w:tab w:val="left" w:pos="-360"/>
        </w:tabs>
        <w:spacing w:line="360" w:lineRule="auto"/>
        <w:ind w:firstLine="567"/>
        <w:jc w:val="right"/>
        <w:rPr>
          <w:sz w:val="26"/>
          <w:szCs w:val="26"/>
        </w:rPr>
      </w:pPr>
    </w:p>
    <w:p w:rsidR="00210FE5" w:rsidRDefault="00210FE5" w:rsidP="00210FE5">
      <w:pPr>
        <w:tabs>
          <w:tab w:val="left" w:pos="-360"/>
        </w:tabs>
        <w:spacing w:line="360" w:lineRule="auto"/>
        <w:ind w:firstLine="567"/>
        <w:jc w:val="right"/>
        <w:rPr>
          <w:sz w:val="26"/>
          <w:szCs w:val="26"/>
        </w:rPr>
      </w:pPr>
    </w:p>
    <w:p w:rsidR="00210FE5" w:rsidRDefault="00210FE5" w:rsidP="00210FE5">
      <w:pPr>
        <w:tabs>
          <w:tab w:val="left" w:pos="-360"/>
        </w:tabs>
        <w:spacing w:line="360" w:lineRule="auto"/>
        <w:ind w:firstLine="567"/>
        <w:jc w:val="right"/>
        <w:rPr>
          <w:sz w:val="26"/>
          <w:szCs w:val="26"/>
        </w:rPr>
      </w:pPr>
    </w:p>
    <w:p w:rsidR="00210FE5" w:rsidRPr="000A53E8" w:rsidRDefault="00210FE5" w:rsidP="00210FE5">
      <w:pPr>
        <w:tabs>
          <w:tab w:val="left" w:pos="-360"/>
        </w:tabs>
        <w:spacing w:line="360" w:lineRule="auto"/>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DE3AA9">
        <w:rPr>
          <w:sz w:val="26"/>
          <w:szCs w:val="26"/>
        </w:rPr>
        <w:t xml:space="preserve">                </w:t>
      </w:r>
      <w:r w:rsidR="00DE3AA9">
        <w:rPr>
          <w:b/>
          <w:sz w:val="26"/>
          <w:szCs w:val="26"/>
        </w:rPr>
        <w:t>Nguyễn Thị Vân</w:t>
      </w:r>
    </w:p>
    <w:p w:rsidR="003D6699" w:rsidRPr="007F6A08" w:rsidRDefault="003D6699" w:rsidP="003D6699">
      <w:pPr>
        <w:jc w:val="both"/>
        <w:rPr>
          <w:sz w:val="26"/>
          <w:szCs w:val="26"/>
        </w:rPr>
      </w:pP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260984">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122B9"/>
    <w:rsid w:val="000D50FA"/>
    <w:rsid w:val="00106BF5"/>
    <w:rsid w:val="001F420D"/>
    <w:rsid w:val="00210FE5"/>
    <w:rsid w:val="00260984"/>
    <w:rsid w:val="00260D5D"/>
    <w:rsid w:val="002A4770"/>
    <w:rsid w:val="003845FB"/>
    <w:rsid w:val="003D2E88"/>
    <w:rsid w:val="003D402C"/>
    <w:rsid w:val="003D6699"/>
    <w:rsid w:val="004313A3"/>
    <w:rsid w:val="0053201A"/>
    <w:rsid w:val="00573540"/>
    <w:rsid w:val="00593C56"/>
    <w:rsid w:val="006424CA"/>
    <w:rsid w:val="00741491"/>
    <w:rsid w:val="00790A72"/>
    <w:rsid w:val="007B5A0F"/>
    <w:rsid w:val="008A73B7"/>
    <w:rsid w:val="008C6D4E"/>
    <w:rsid w:val="009E60AF"/>
    <w:rsid w:val="00A33EA1"/>
    <w:rsid w:val="00A35AED"/>
    <w:rsid w:val="00B14878"/>
    <w:rsid w:val="00C03080"/>
    <w:rsid w:val="00C06136"/>
    <w:rsid w:val="00C823D0"/>
    <w:rsid w:val="00CA7A9F"/>
    <w:rsid w:val="00CB5C95"/>
    <w:rsid w:val="00CF4C18"/>
    <w:rsid w:val="00D033E3"/>
    <w:rsid w:val="00D35B19"/>
    <w:rsid w:val="00DE3AA9"/>
    <w:rsid w:val="00E467A0"/>
    <w:rsid w:val="00FF415C"/>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styleId="Emphasis">
    <w:name w:val="Emphasis"/>
    <w:basedOn w:val="DefaultParagraphFont"/>
    <w:uiPriority w:val="20"/>
    <w:qFormat/>
    <w:rsid w:val="00FF415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styleId="Emphasis">
    <w:name w:val="Emphasis"/>
    <w:basedOn w:val="DefaultParagraphFont"/>
    <w:uiPriority w:val="20"/>
    <w:qFormat/>
    <w:rsid w:val="00FF41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MYSA</cp:lastModifiedBy>
  <cp:revision>2</cp:revision>
  <cp:lastPrinted>2018-11-12T05:52:00Z</cp:lastPrinted>
  <dcterms:created xsi:type="dcterms:W3CDTF">2018-11-16T10:55:00Z</dcterms:created>
  <dcterms:modified xsi:type="dcterms:W3CDTF">2018-11-16T10:55:00Z</dcterms:modified>
</cp:coreProperties>
</file>